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2B67" w14:textId="30EDE6D0" w:rsidR="00CE0342" w:rsidRPr="00CE0342" w:rsidRDefault="00CE0342" w:rsidP="00CE0342">
      <w:pPr>
        <w:pStyle w:val="NormalWeb"/>
        <w:spacing w:before="0" w:beforeAutospacing="0" w:after="0" w:afterAutospacing="0"/>
        <w:rPr>
          <w:rFonts w:asciiTheme="minorHAnsi" w:hAnsiTheme="minorHAnsi" w:cstheme="minorHAnsi"/>
          <w:color w:val="292B2A"/>
        </w:rPr>
      </w:pPr>
      <w:r w:rsidRPr="00CE0342">
        <w:rPr>
          <w:rFonts w:asciiTheme="minorHAnsi" w:hAnsiTheme="minorHAnsi" w:cstheme="minorHAnsi"/>
          <w:color w:val="292B2A"/>
          <w:sz w:val="22"/>
          <w:szCs w:val="22"/>
        </w:rPr>
        <w:t>Co</w:t>
      </w:r>
      <w:r w:rsidRPr="00CE0342">
        <w:rPr>
          <w:rFonts w:asciiTheme="minorHAnsi" w:hAnsiTheme="minorHAnsi" w:cstheme="minorHAnsi"/>
          <w:color w:val="292B2A"/>
        </w:rPr>
        <w:t>mbining a complementary set of musical and</w:t>
      </w:r>
      <w:r w:rsidRPr="00CE0342">
        <w:rPr>
          <w:rStyle w:val="apple-converted-space"/>
          <w:rFonts w:asciiTheme="minorHAnsi" w:hAnsiTheme="minorHAnsi" w:cstheme="minorHAnsi"/>
          <w:color w:val="292B2A"/>
        </w:rPr>
        <w:t> </w:t>
      </w:r>
      <w:r w:rsidRPr="00CE0342">
        <w:rPr>
          <w:rStyle w:val="Strong"/>
          <w:rFonts w:asciiTheme="minorHAnsi" w:hAnsiTheme="minorHAnsi" w:cstheme="minorHAnsi"/>
          <w:b w:val="0"/>
          <w:bCs w:val="0"/>
          <w:color w:val="292B2A"/>
        </w:rPr>
        <w:t>arts administration</w:t>
      </w:r>
      <w:r w:rsidRPr="00CE0342">
        <w:rPr>
          <w:rStyle w:val="apple-converted-space"/>
          <w:rFonts w:asciiTheme="minorHAnsi" w:hAnsiTheme="minorHAnsi" w:cstheme="minorHAnsi"/>
          <w:color w:val="292B2A"/>
        </w:rPr>
        <w:t> </w:t>
      </w:r>
      <w:r w:rsidRPr="00CE0342">
        <w:rPr>
          <w:rFonts w:asciiTheme="minorHAnsi" w:hAnsiTheme="minorHAnsi" w:cstheme="minorHAnsi"/>
          <w:color w:val="292B2A"/>
        </w:rPr>
        <w:t xml:space="preserve">skills, </w:t>
      </w:r>
      <w:r w:rsidRPr="00CE0342">
        <w:rPr>
          <w:rFonts w:asciiTheme="minorHAnsi" w:hAnsiTheme="minorHAnsi" w:cstheme="minorHAnsi"/>
          <w:b/>
          <w:bCs/>
          <w:color w:val="292B2A"/>
        </w:rPr>
        <w:t xml:space="preserve">Janet </w:t>
      </w:r>
      <w:r w:rsidRPr="00CE0342">
        <w:rPr>
          <w:rFonts w:asciiTheme="minorHAnsi" w:hAnsiTheme="minorHAnsi" w:cstheme="minorHAnsi"/>
          <w:b/>
          <w:bCs/>
          <w:color w:val="292B2A"/>
        </w:rPr>
        <w:t>Jarriel</w:t>
      </w:r>
      <w:r w:rsidRPr="00CE0342">
        <w:rPr>
          <w:rFonts w:asciiTheme="minorHAnsi" w:hAnsiTheme="minorHAnsi" w:cstheme="minorHAnsi"/>
          <w:color w:val="292B2A"/>
        </w:rPr>
        <w:t xml:space="preserve"> </w:t>
      </w:r>
      <w:r w:rsidRPr="00CE0342">
        <w:rPr>
          <w:rFonts w:asciiTheme="minorHAnsi" w:hAnsiTheme="minorHAnsi" w:cstheme="minorHAnsi"/>
          <w:color w:val="292B2A"/>
        </w:rPr>
        <w:t>personally negotiates and services engagements worldwide through JEJ Artists, the boutique talent agency she founded in 1996. She has had the privilege of championing internationally acclaimed artists, all of whom are a part of her agency’s story and have shaped the world of music and beyond in a uniquely wonderful way. Her select roster of artists are featured in major motion pictures, television, and radio broadcasts, and perform internationally with leading orchestras, music festivals, opera houses, and concert series. She has spearheaded national nonprofit initiatives on behalf of her artists’ personal missions, facilitated commissioned works for and by her artists, and partnered with other major talent agencies and publicists to advance her artists.</w:t>
      </w:r>
    </w:p>
    <w:p w14:paraId="35F7BC0D" w14:textId="31BC7701" w:rsidR="00CE0342" w:rsidRPr="00CE0342" w:rsidRDefault="00CE0342" w:rsidP="00CE0342">
      <w:pPr>
        <w:pStyle w:val="NormalWeb"/>
        <w:spacing w:before="0" w:beforeAutospacing="0" w:after="0" w:afterAutospacing="0"/>
        <w:rPr>
          <w:rFonts w:asciiTheme="minorHAnsi" w:hAnsiTheme="minorHAnsi" w:cstheme="minorHAnsi"/>
          <w:color w:val="292B2A"/>
        </w:rPr>
      </w:pPr>
      <w:r w:rsidRPr="00CE0342">
        <w:rPr>
          <w:rFonts w:asciiTheme="minorHAnsi" w:hAnsiTheme="minorHAnsi" w:cstheme="minorHAnsi"/>
          <w:color w:val="292B2A"/>
        </w:rPr>
        <w:br w:type="textWrapping" w:clear="all"/>
        <w:t>Branching out from artist management, Janet also</w:t>
      </w:r>
      <w:r w:rsidRPr="00CE0342">
        <w:rPr>
          <w:rStyle w:val="apple-converted-space"/>
          <w:rFonts w:asciiTheme="minorHAnsi" w:hAnsiTheme="minorHAnsi" w:cstheme="minorHAnsi"/>
          <w:color w:val="292B2A"/>
        </w:rPr>
        <w:t> </w:t>
      </w:r>
      <w:r w:rsidRPr="00CE0342">
        <w:rPr>
          <w:rStyle w:val="Strong"/>
          <w:rFonts w:asciiTheme="minorHAnsi" w:hAnsiTheme="minorHAnsi" w:cstheme="minorHAnsi"/>
          <w:b w:val="0"/>
          <w:bCs w:val="0"/>
          <w:color w:val="292B2A"/>
        </w:rPr>
        <w:t>consults</w:t>
      </w:r>
      <w:r>
        <w:rPr>
          <w:rStyle w:val="Strong"/>
          <w:rFonts w:asciiTheme="minorHAnsi" w:hAnsiTheme="minorHAnsi" w:cstheme="minorHAnsi"/>
          <w:color w:val="292B2A"/>
        </w:rPr>
        <w:t xml:space="preserve"> </w:t>
      </w:r>
      <w:r w:rsidRPr="00CE0342">
        <w:rPr>
          <w:rFonts w:asciiTheme="minorHAnsi" w:hAnsiTheme="minorHAnsi" w:cstheme="minorHAnsi"/>
          <w:color w:val="292B2A"/>
        </w:rPr>
        <w:t>and works with leading performance and educational arts entities. This experience encompasses strategic, administrative logistics and communication; branding and image consultation; contract and engagement negotiation; public and media relations; creative writing and content for marketing and media; fundraising and development consultation; national and international travel; personal management and support for high-profile musicians and classical music programs; musical and artistic programming; video and broadcast production, visa petition and procurement for international artists wishing to perform in the USA.</w:t>
      </w:r>
    </w:p>
    <w:p w14:paraId="7BF609F3" w14:textId="77777777" w:rsidR="00CE0342" w:rsidRPr="00CE0342" w:rsidRDefault="00CE0342" w:rsidP="00CE0342">
      <w:pPr>
        <w:pStyle w:val="NormalWeb"/>
        <w:spacing w:before="0" w:beforeAutospacing="0" w:after="0" w:afterAutospacing="0"/>
        <w:rPr>
          <w:rFonts w:asciiTheme="minorHAnsi" w:hAnsiTheme="minorHAnsi" w:cstheme="minorHAnsi"/>
          <w:color w:val="292B2A"/>
        </w:rPr>
      </w:pPr>
      <w:r w:rsidRPr="00CE0342">
        <w:rPr>
          <w:rFonts w:asciiTheme="minorHAnsi" w:hAnsiTheme="minorHAnsi" w:cstheme="minorHAnsi"/>
          <w:color w:val="292B2A"/>
        </w:rPr>
        <w:br w:type="textWrapping" w:clear="all"/>
      </w:r>
    </w:p>
    <w:p w14:paraId="28E89734" w14:textId="77777777" w:rsidR="00CE0342" w:rsidRPr="00CE0342" w:rsidRDefault="00CE0342" w:rsidP="00CE0342">
      <w:pPr>
        <w:pStyle w:val="NormalWeb"/>
        <w:spacing w:before="0" w:beforeAutospacing="0" w:after="0" w:afterAutospacing="0"/>
        <w:rPr>
          <w:rFonts w:asciiTheme="minorHAnsi" w:hAnsiTheme="minorHAnsi" w:cstheme="minorHAnsi"/>
          <w:color w:val="292B2A"/>
        </w:rPr>
      </w:pPr>
      <w:r w:rsidRPr="00CE0342">
        <w:rPr>
          <w:rFonts w:asciiTheme="minorHAnsi" w:hAnsiTheme="minorHAnsi" w:cstheme="minorHAnsi"/>
          <w:color w:val="292B2A"/>
        </w:rPr>
        <w:t>Janet</w:t>
      </w:r>
      <w:r w:rsidRPr="00CE0342">
        <w:rPr>
          <w:rStyle w:val="apple-converted-space"/>
          <w:rFonts w:asciiTheme="minorHAnsi" w:hAnsiTheme="minorHAnsi" w:cstheme="minorHAnsi"/>
          <w:color w:val="292B2A"/>
        </w:rPr>
        <w:t> </w:t>
      </w:r>
      <w:r w:rsidRPr="00CE0342">
        <w:rPr>
          <w:rStyle w:val="Strong"/>
          <w:rFonts w:asciiTheme="minorHAnsi" w:hAnsiTheme="minorHAnsi" w:cstheme="minorHAnsi"/>
          <w:b w:val="0"/>
          <w:bCs w:val="0"/>
          <w:color w:val="292B2A"/>
        </w:rPr>
        <w:t>collaborates</w:t>
      </w:r>
      <w:r w:rsidRPr="00CE0342">
        <w:rPr>
          <w:rStyle w:val="apple-converted-space"/>
          <w:rFonts w:asciiTheme="minorHAnsi" w:hAnsiTheme="minorHAnsi" w:cstheme="minorHAnsi"/>
          <w:color w:val="292B2A"/>
        </w:rPr>
        <w:t> </w:t>
      </w:r>
      <w:r w:rsidRPr="00CE0342">
        <w:rPr>
          <w:rFonts w:asciiTheme="minorHAnsi" w:hAnsiTheme="minorHAnsi" w:cstheme="minorHAnsi"/>
          <w:color w:val="292B2A"/>
        </w:rPr>
        <w:t>with universities, schools, musical organizations, seasoned and emerging artists. She has had the pleasure of consulting, presenting, and working for Townsend School of Music and Robert McDuffie Center for Strings at Mercer University, Morning Brown, Inc., Classical Music Indy, The Joy of Music international television series, North Carolina School of the Arts, Celebrating Grace, Inc., Coral Ridge Presbyterian Church, Fort Lauderdale, Indiana University’s Jacobs School of Music, Bloomington, and other institutions.</w:t>
      </w:r>
    </w:p>
    <w:p w14:paraId="7DFD7D54" w14:textId="77777777" w:rsidR="00CE0342" w:rsidRPr="00CE0342" w:rsidRDefault="00CE0342" w:rsidP="00CE0342">
      <w:pPr>
        <w:pStyle w:val="NormalWeb"/>
        <w:spacing w:before="0" w:beforeAutospacing="0" w:after="0" w:afterAutospacing="0"/>
        <w:rPr>
          <w:rFonts w:asciiTheme="minorHAnsi" w:hAnsiTheme="minorHAnsi" w:cstheme="minorHAnsi"/>
          <w:color w:val="292B2A"/>
        </w:rPr>
      </w:pPr>
      <w:r w:rsidRPr="00CE0342">
        <w:rPr>
          <w:rFonts w:asciiTheme="minorHAnsi" w:hAnsiTheme="minorHAnsi" w:cstheme="minorHAnsi"/>
          <w:color w:val="292B2A"/>
        </w:rPr>
        <w:br w:type="textWrapping" w:clear="all"/>
        <w:t xml:space="preserve">The many presenters she has worked with on behalf of her artists include The Metropolitan Opera, The Apollo (New York), Carnegie Hall, Lincoln Center, Moscow Symphony Orchestra, Deutsche </w:t>
      </w:r>
      <w:proofErr w:type="spellStart"/>
      <w:r w:rsidRPr="00CE0342">
        <w:rPr>
          <w:rFonts w:asciiTheme="minorHAnsi" w:hAnsiTheme="minorHAnsi" w:cstheme="minorHAnsi"/>
          <w:color w:val="292B2A"/>
        </w:rPr>
        <w:t>Oper</w:t>
      </w:r>
      <w:proofErr w:type="spellEnd"/>
      <w:r w:rsidRPr="00CE0342">
        <w:rPr>
          <w:rFonts w:asciiTheme="minorHAnsi" w:hAnsiTheme="minorHAnsi" w:cstheme="minorHAnsi"/>
          <w:color w:val="292B2A"/>
        </w:rPr>
        <w:t xml:space="preserve"> Berlin, Vienna State Opera, Paris National Opera, San Francisco Opera, Philadelphia Orchestra, Pittsburgh Symphony, Cape Town (South Africa) Opera, the National Endowment for the Arts, Kennedy Center, World Expo Shanghai, and more.</w:t>
      </w:r>
    </w:p>
    <w:p w14:paraId="00BDFEC0" w14:textId="77777777" w:rsidR="00CE0342" w:rsidRPr="00CE0342" w:rsidRDefault="00CE0342" w:rsidP="00CE0342">
      <w:pPr>
        <w:pStyle w:val="NormalWeb"/>
        <w:spacing w:before="0" w:beforeAutospacing="0" w:after="0" w:afterAutospacing="0"/>
        <w:rPr>
          <w:rFonts w:asciiTheme="minorHAnsi" w:hAnsiTheme="minorHAnsi" w:cstheme="minorHAnsi"/>
          <w:color w:val="292B2A"/>
        </w:rPr>
      </w:pPr>
      <w:r w:rsidRPr="00CE0342">
        <w:rPr>
          <w:rFonts w:asciiTheme="minorHAnsi" w:hAnsiTheme="minorHAnsi" w:cstheme="minorHAnsi"/>
          <w:color w:val="292B2A"/>
        </w:rPr>
        <w:br w:type="textWrapping" w:clear="all"/>
        <w:t>Janet received a Master of Arts in Arts Administration from</w:t>
      </w:r>
      <w:r w:rsidRPr="00CE0342">
        <w:rPr>
          <w:rStyle w:val="apple-converted-space"/>
          <w:rFonts w:asciiTheme="minorHAnsi" w:hAnsiTheme="minorHAnsi" w:cstheme="minorHAnsi"/>
          <w:color w:val="292B2A"/>
        </w:rPr>
        <w:t> </w:t>
      </w:r>
      <w:r w:rsidRPr="00CE0342">
        <w:rPr>
          <w:rStyle w:val="Strong"/>
          <w:rFonts w:asciiTheme="minorHAnsi" w:hAnsiTheme="minorHAnsi" w:cstheme="minorHAnsi"/>
          <w:b w:val="0"/>
          <w:bCs w:val="0"/>
          <w:color w:val="292B2A"/>
        </w:rPr>
        <w:t>Indiana University</w:t>
      </w:r>
      <w:r w:rsidRPr="00CE0342">
        <w:rPr>
          <w:rStyle w:val="apple-converted-space"/>
          <w:rFonts w:asciiTheme="minorHAnsi" w:hAnsiTheme="minorHAnsi" w:cstheme="minorHAnsi"/>
          <w:color w:val="292B2A"/>
        </w:rPr>
        <w:t> </w:t>
      </w:r>
      <w:r w:rsidRPr="00CE0342">
        <w:rPr>
          <w:rFonts w:asciiTheme="minorHAnsi" w:hAnsiTheme="minorHAnsi" w:cstheme="minorHAnsi"/>
          <w:color w:val="292B2A"/>
        </w:rPr>
        <w:t>and a Bachelor of Arts in music from</w:t>
      </w:r>
      <w:r w:rsidRPr="00CE0342">
        <w:rPr>
          <w:rStyle w:val="apple-converted-space"/>
          <w:rFonts w:asciiTheme="minorHAnsi" w:hAnsiTheme="minorHAnsi" w:cstheme="minorHAnsi"/>
          <w:color w:val="292B2A"/>
        </w:rPr>
        <w:t> </w:t>
      </w:r>
      <w:r w:rsidRPr="00CE0342">
        <w:rPr>
          <w:rStyle w:val="Strong"/>
          <w:rFonts w:asciiTheme="minorHAnsi" w:hAnsiTheme="minorHAnsi" w:cstheme="minorHAnsi"/>
          <w:b w:val="0"/>
          <w:bCs w:val="0"/>
          <w:color w:val="292B2A"/>
        </w:rPr>
        <w:t>Mercer University</w:t>
      </w:r>
      <w:r w:rsidRPr="00CE0342">
        <w:rPr>
          <w:rFonts w:asciiTheme="minorHAnsi" w:hAnsiTheme="minorHAnsi" w:cstheme="minorHAnsi"/>
          <w:color w:val="292B2A"/>
        </w:rPr>
        <w:t>. She is a member of OPERA America and the League of American Orchestras.</w:t>
      </w:r>
    </w:p>
    <w:p w14:paraId="1C48358B" w14:textId="77777777" w:rsidR="0000675A" w:rsidRPr="00CE0342" w:rsidRDefault="00CE0342">
      <w:pPr>
        <w:rPr>
          <w:rFonts w:cstheme="minorHAnsi"/>
          <w:sz w:val="22"/>
          <w:szCs w:val="22"/>
        </w:rPr>
      </w:pPr>
    </w:p>
    <w:sectPr w:rsidR="0000675A" w:rsidRPr="00CE0342" w:rsidSect="00F5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42"/>
    <w:rsid w:val="0096760A"/>
    <w:rsid w:val="00CE0342"/>
    <w:rsid w:val="00F5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2D6CA"/>
  <w15:chartTrackingRefBased/>
  <w15:docId w15:val="{D237B54E-18B3-8B45-97F3-6FE88A5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3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E0342"/>
  </w:style>
  <w:style w:type="character" w:styleId="Strong">
    <w:name w:val="Strong"/>
    <w:basedOn w:val="DefaultParagraphFont"/>
    <w:uiPriority w:val="22"/>
    <w:qFormat/>
    <w:rsid w:val="00CE0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7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 Jarriel</dc:creator>
  <cp:keywords/>
  <dc:description/>
  <cp:lastModifiedBy>Janet E. Jarriel</cp:lastModifiedBy>
  <cp:revision>1</cp:revision>
  <dcterms:created xsi:type="dcterms:W3CDTF">2021-06-17T01:29:00Z</dcterms:created>
  <dcterms:modified xsi:type="dcterms:W3CDTF">2021-06-17T01:31:00Z</dcterms:modified>
</cp:coreProperties>
</file>